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31353" w14:textId="4DAD4B7D" w:rsidR="005149D6" w:rsidRDefault="002160E2" w:rsidP="002160E2">
      <w:pPr>
        <w:jc w:val="center"/>
      </w:pPr>
      <w:r>
        <w:t>MINUTES</w:t>
      </w:r>
    </w:p>
    <w:p w14:paraId="08478AFC" w14:textId="3B9C6452" w:rsidR="002160E2" w:rsidRDefault="002160E2" w:rsidP="002160E2">
      <w:pPr>
        <w:jc w:val="center"/>
      </w:pPr>
      <w:r>
        <w:t>REGULAR SESSION</w:t>
      </w:r>
    </w:p>
    <w:p w14:paraId="0FBDBA27" w14:textId="55B1F036" w:rsidR="002160E2" w:rsidRDefault="002160E2" w:rsidP="002160E2">
      <w:pPr>
        <w:jc w:val="center"/>
      </w:pPr>
      <w:r>
        <w:t>Hodge Fire Protection District 1</w:t>
      </w:r>
    </w:p>
    <w:p w14:paraId="44261A05" w14:textId="7C12AFA5" w:rsidR="002160E2" w:rsidRDefault="002160E2" w:rsidP="002160E2">
      <w:pPr>
        <w:jc w:val="center"/>
      </w:pPr>
      <w:r>
        <w:t>August 18, 2025</w:t>
      </w:r>
    </w:p>
    <w:p w14:paraId="333B633B" w14:textId="77777777" w:rsidR="00411814" w:rsidRDefault="00411814" w:rsidP="002160E2">
      <w:pPr>
        <w:jc w:val="center"/>
      </w:pPr>
    </w:p>
    <w:p w14:paraId="56500CA3" w14:textId="1EAB3DDC" w:rsidR="002160E2" w:rsidRDefault="002160E2" w:rsidP="002160E2">
      <w:r>
        <w:t>The Hodge Fire Protection District 1 board of commissioners met in regular session Monday August 18, 2025, at the fire station in North Hodge.</w:t>
      </w:r>
    </w:p>
    <w:p w14:paraId="495CB304" w14:textId="62E9FB50" w:rsidR="002160E2" w:rsidRDefault="002160E2" w:rsidP="002160E2">
      <w:r>
        <w:t>The meeting was called to order at 6:01 pm by Chairman, Ralph Laffitte. Chairman Laffitte opened the meeting with prayer.</w:t>
      </w:r>
    </w:p>
    <w:p w14:paraId="5009C012" w14:textId="29671BC9" w:rsidR="002160E2" w:rsidRDefault="002160E2" w:rsidP="002160E2">
      <w:r>
        <w:t>Present: Commissioner, Thomas Holland Jr., Commissioner, Robbie Howard and Commissioner, Ralph Laffitte.</w:t>
      </w:r>
    </w:p>
    <w:p w14:paraId="1D91B639" w14:textId="4F679977" w:rsidR="002160E2" w:rsidRDefault="002160E2" w:rsidP="002160E2">
      <w:r>
        <w:t>Absent: Commissioner, Wes Harvey and Commissioner, Hal Mims.</w:t>
      </w:r>
    </w:p>
    <w:p w14:paraId="7CF169ED" w14:textId="1CA783BD" w:rsidR="002160E2" w:rsidRDefault="002160E2" w:rsidP="002160E2">
      <w:r>
        <w:t>Guests: Chief Michael Heard, Ernie and Wilma Lewter of Lewter Land Services.</w:t>
      </w:r>
    </w:p>
    <w:p w14:paraId="798728F6" w14:textId="1D57692C" w:rsidR="002160E2" w:rsidRDefault="002160E2" w:rsidP="002160E2">
      <w:r>
        <w:t>Comments from Guests: None</w:t>
      </w:r>
    </w:p>
    <w:p w14:paraId="38DEDFBA" w14:textId="0205F6DF" w:rsidR="002160E2" w:rsidRDefault="002160E2" w:rsidP="002160E2">
      <w:r>
        <w:t>Unless otherwise stated all motions were approved unanimously.</w:t>
      </w:r>
    </w:p>
    <w:p w14:paraId="58E5ED00" w14:textId="21045189" w:rsidR="002160E2" w:rsidRDefault="00335663" w:rsidP="002160E2">
      <w:r>
        <w:t>Amendments to Agenda:</w:t>
      </w:r>
      <w:r>
        <w:tab/>
        <w:t>None</w:t>
      </w:r>
    </w:p>
    <w:p w14:paraId="74769861" w14:textId="07863D19" w:rsidR="00335663" w:rsidRDefault="00335663" w:rsidP="002160E2">
      <w:r>
        <w:t>Approv</w:t>
      </w:r>
      <w:r w:rsidR="001F74D8">
        <w:t>a</w:t>
      </w:r>
      <w:r>
        <w:t>l of agenda:</w:t>
      </w:r>
      <w:r>
        <w:tab/>
      </w:r>
      <w:r w:rsidR="001F74D8">
        <w:t xml:space="preserve">The agenda for the regular session meeting of </w:t>
      </w:r>
      <w:r w:rsidR="00B5637E">
        <w:t>A</w:t>
      </w:r>
      <w:r w:rsidR="001F74D8">
        <w:t>ugust 18, 2025, was approved on a motion by Howard and second by Holland.</w:t>
      </w:r>
    </w:p>
    <w:p w14:paraId="719ADF05" w14:textId="0C43C368" w:rsidR="001F74D8" w:rsidRDefault="001F74D8" w:rsidP="002160E2">
      <w:r>
        <w:t>Approval of minutes: The regular session meeting minutes of July 21, 2025, were approved on a motion by Holland and second by Howard.</w:t>
      </w:r>
    </w:p>
    <w:p w14:paraId="4E1901BB" w14:textId="33283FC6" w:rsidR="001F74D8" w:rsidRDefault="001F74D8" w:rsidP="002160E2">
      <w:r>
        <w:t>Old Business:</w:t>
      </w:r>
    </w:p>
    <w:p w14:paraId="289FDFF6" w14:textId="065FCF30" w:rsidR="001F74D8" w:rsidRDefault="001F74D8" w:rsidP="002160E2">
      <w:r>
        <w:t>Parcel fee collections: Mrs. Lewter stated they had received $3500 in past due parcels for August so far.</w:t>
      </w:r>
    </w:p>
    <w:p w14:paraId="075D4269" w14:textId="752438E0" w:rsidR="00411814" w:rsidRDefault="00411814" w:rsidP="002160E2">
      <w:r>
        <w:t>Mr. Lewter stated the 2025/2026 parcel fee notices will be mailed by Lewter Land Services LLC in the next few weeks with the payment due date of September 30, 2025. Approved on a motion by Holland and second by Howard.</w:t>
      </w:r>
    </w:p>
    <w:p w14:paraId="39BCD556" w14:textId="77777777" w:rsidR="00411814" w:rsidRDefault="00411814" w:rsidP="002160E2"/>
    <w:p w14:paraId="6383E2B3" w14:textId="77777777" w:rsidR="00411814" w:rsidRDefault="00411814" w:rsidP="002160E2"/>
    <w:p w14:paraId="7E5A3837" w14:textId="77777777" w:rsidR="00411814" w:rsidRDefault="00411814" w:rsidP="002160E2"/>
    <w:p w14:paraId="115CF40E" w14:textId="49C50127" w:rsidR="001F74D8" w:rsidRDefault="008D1ECF" w:rsidP="002160E2">
      <w:r>
        <w:t>The legal opinion recently received from Attorney Doug Stokes was reviewed. The opinion of Mr</w:t>
      </w:r>
      <w:r w:rsidR="00967D0A">
        <w:t>. Stokes is as follows.</w:t>
      </w:r>
    </w:p>
    <w:p w14:paraId="2CCB67CF" w14:textId="49EB9F3D" w:rsidR="00967D0A" w:rsidRDefault="00967D0A" w:rsidP="002160E2">
      <w:r>
        <w:t xml:space="preserve">If there are four apartment buildings on a single tract of land </w:t>
      </w:r>
      <w:proofErr w:type="gramStart"/>
      <w:r>
        <w:t>it would appear that only</w:t>
      </w:r>
      <w:proofErr w:type="gramEnd"/>
      <w:r>
        <w:t xml:space="preserve"> one parcel fee would be owed. That parcel fee would be owed by the owner of the land. If the four apartments were located on two separate tracts of land, even if the tracts were next to each other, there would be two parcels, each of which would owe a parcel fee.</w:t>
      </w:r>
    </w:p>
    <w:p w14:paraId="566E5FAB" w14:textId="051554D5" w:rsidR="00967D0A" w:rsidRDefault="00967D0A" w:rsidP="002160E2">
      <w:r>
        <w:t xml:space="preserve">If a trailer or RV park was on a single tract of land the owner of that land would owe a single parcel fee. </w:t>
      </w:r>
      <w:r w:rsidR="001277FE">
        <w:t>However, if either the trailer park and/or the RV park had prepared separate descriptions of each lot on which a mobile home or RV could be placed the District could take the position that each lot was, by virtue of its description, a separate parcel of land, had a structure on it and as a result owed a separate parcel fee. This parcel fee would be paid by the owner of the lot.</w:t>
      </w:r>
    </w:p>
    <w:p w14:paraId="01BF8710" w14:textId="0CBF829E" w:rsidR="001277FE" w:rsidRDefault="001277FE" w:rsidP="002160E2">
      <w:r>
        <w:t xml:space="preserve">Attorney Stokes also said the </w:t>
      </w:r>
      <w:proofErr w:type="gramStart"/>
      <w:r>
        <w:t>District</w:t>
      </w:r>
      <w:proofErr w:type="gramEnd"/>
      <w:r>
        <w:t xml:space="preserve"> might wish to see if it would be better served by also getting permission to impose a service fee which would require a change in the law by voter approval.</w:t>
      </w:r>
    </w:p>
    <w:p w14:paraId="33256F4C" w14:textId="21B233BB" w:rsidR="001277FE" w:rsidRDefault="001277FE" w:rsidP="002160E2">
      <w:r>
        <w:t>New business:</w:t>
      </w:r>
    </w:p>
    <w:p w14:paraId="0B9F98AA" w14:textId="1D3B0753" w:rsidR="008A13D2" w:rsidRDefault="001277FE" w:rsidP="002160E2">
      <w:r>
        <w:t xml:space="preserve">The board approved the statement of expenditures and collections for </w:t>
      </w:r>
      <w:r w:rsidR="008A13D2">
        <w:t>July 2025 on a motion by Holland and second by Howard.</w:t>
      </w:r>
    </w:p>
    <w:p w14:paraId="6FF91CC7" w14:textId="12B1DBA7" w:rsidR="008A13D2" w:rsidRDefault="008A13D2" w:rsidP="002160E2">
      <w:r>
        <w:t xml:space="preserve">Chiefs Report: </w:t>
      </w:r>
    </w:p>
    <w:p w14:paraId="7665B7B1" w14:textId="5B633612" w:rsidR="008A13D2" w:rsidRDefault="008A13D2" w:rsidP="002160E2">
      <w:r>
        <w:t>Chief Heard reported 10 EMS calls, 1 vehicle wreck, and 1 regular drill on driver training.</w:t>
      </w:r>
    </w:p>
    <w:p w14:paraId="0804C026" w14:textId="1A7B8954" w:rsidR="008A13D2" w:rsidRDefault="008A13D2" w:rsidP="002160E2">
      <w:r>
        <w:t>The board of commissioners approved the purchase of door letters on a tanker truck recently received from Bienville Parish, a new Radio and a new chain saw on a motion by Holland and second by Howard.</w:t>
      </w:r>
    </w:p>
    <w:p w14:paraId="6C785FA1" w14:textId="50AD2750" w:rsidR="008A13D2" w:rsidRDefault="008A13D2" w:rsidP="002160E2">
      <w:r>
        <w:t>The Chairman set the next regular meeting for Monday, September 15, 2025, at 6:00 pm.</w:t>
      </w:r>
    </w:p>
    <w:p w14:paraId="1F531083" w14:textId="016A7A24" w:rsidR="008A13D2" w:rsidRDefault="008A13D2" w:rsidP="002160E2">
      <w:r>
        <w:t>There being no further business, the meeting was adjourned at 7:15 pm on a motion by Howard and second by Holland.</w:t>
      </w:r>
    </w:p>
    <w:p w14:paraId="5F49B740" w14:textId="77777777" w:rsidR="008A13D2" w:rsidRDefault="008A13D2" w:rsidP="002160E2"/>
    <w:sectPr w:rsidR="008A13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0E2"/>
    <w:rsid w:val="001277FE"/>
    <w:rsid w:val="001F74D8"/>
    <w:rsid w:val="002160E2"/>
    <w:rsid w:val="00335663"/>
    <w:rsid w:val="00411814"/>
    <w:rsid w:val="00451D03"/>
    <w:rsid w:val="005149D6"/>
    <w:rsid w:val="0056092F"/>
    <w:rsid w:val="006F2C17"/>
    <w:rsid w:val="008A13D2"/>
    <w:rsid w:val="008D1ECF"/>
    <w:rsid w:val="00967D0A"/>
    <w:rsid w:val="00AC6E58"/>
    <w:rsid w:val="00B5637E"/>
    <w:rsid w:val="00CE1366"/>
    <w:rsid w:val="00D153FD"/>
    <w:rsid w:val="00E64649"/>
    <w:rsid w:val="00F50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515F6"/>
  <w15:chartTrackingRefBased/>
  <w15:docId w15:val="{233C0797-9118-4AF6-A7D8-CCEFDD601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60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60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60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60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60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60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60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60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60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0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60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60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60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60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60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60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60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60E2"/>
    <w:rPr>
      <w:rFonts w:eastAsiaTheme="majorEastAsia" w:cstheme="majorBidi"/>
      <w:color w:val="272727" w:themeColor="text1" w:themeTint="D8"/>
    </w:rPr>
  </w:style>
  <w:style w:type="paragraph" w:styleId="Title">
    <w:name w:val="Title"/>
    <w:basedOn w:val="Normal"/>
    <w:next w:val="Normal"/>
    <w:link w:val="TitleChar"/>
    <w:uiPriority w:val="10"/>
    <w:qFormat/>
    <w:rsid w:val="002160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60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60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60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60E2"/>
    <w:pPr>
      <w:spacing w:before="160"/>
      <w:jc w:val="center"/>
    </w:pPr>
    <w:rPr>
      <w:i/>
      <w:iCs/>
      <w:color w:val="404040" w:themeColor="text1" w:themeTint="BF"/>
    </w:rPr>
  </w:style>
  <w:style w:type="character" w:customStyle="1" w:styleId="QuoteChar">
    <w:name w:val="Quote Char"/>
    <w:basedOn w:val="DefaultParagraphFont"/>
    <w:link w:val="Quote"/>
    <w:uiPriority w:val="29"/>
    <w:rsid w:val="002160E2"/>
    <w:rPr>
      <w:i/>
      <w:iCs/>
      <w:color w:val="404040" w:themeColor="text1" w:themeTint="BF"/>
    </w:rPr>
  </w:style>
  <w:style w:type="paragraph" w:styleId="ListParagraph">
    <w:name w:val="List Paragraph"/>
    <w:basedOn w:val="Normal"/>
    <w:uiPriority w:val="34"/>
    <w:qFormat/>
    <w:rsid w:val="002160E2"/>
    <w:pPr>
      <w:ind w:left="720"/>
      <w:contextualSpacing/>
    </w:pPr>
  </w:style>
  <w:style w:type="character" w:styleId="IntenseEmphasis">
    <w:name w:val="Intense Emphasis"/>
    <w:basedOn w:val="DefaultParagraphFont"/>
    <w:uiPriority w:val="21"/>
    <w:qFormat/>
    <w:rsid w:val="002160E2"/>
    <w:rPr>
      <w:i/>
      <w:iCs/>
      <w:color w:val="0F4761" w:themeColor="accent1" w:themeShade="BF"/>
    </w:rPr>
  </w:style>
  <w:style w:type="paragraph" w:styleId="IntenseQuote">
    <w:name w:val="Intense Quote"/>
    <w:basedOn w:val="Normal"/>
    <w:next w:val="Normal"/>
    <w:link w:val="IntenseQuoteChar"/>
    <w:uiPriority w:val="30"/>
    <w:qFormat/>
    <w:rsid w:val="002160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60E2"/>
    <w:rPr>
      <w:i/>
      <w:iCs/>
      <w:color w:val="0F4761" w:themeColor="accent1" w:themeShade="BF"/>
    </w:rPr>
  </w:style>
  <w:style w:type="character" w:styleId="IntenseReference">
    <w:name w:val="Intense Reference"/>
    <w:basedOn w:val="DefaultParagraphFont"/>
    <w:uiPriority w:val="32"/>
    <w:qFormat/>
    <w:rsid w:val="002160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heard</dc:creator>
  <cp:keywords/>
  <dc:description/>
  <cp:lastModifiedBy>michael heard</cp:lastModifiedBy>
  <cp:revision>4</cp:revision>
  <cp:lastPrinted>2025-10-16T13:45:00Z</cp:lastPrinted>
  <dcterms:created xsi:type="dcterms:W3CDTF">2025-09-05T19:57:00Z</dcterms:created>
  <dcterms:modified xsi:type="dcterms:W3CDTF">2025-10-16T14:12:00Z</dcterms:modified>
</cp:coreProperties>
</file>